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369E" w14:textId="77777777" w:rsidR="00833CB3" w:rsidRPr="00833CB3" w:rsidRDefault="00833CB3" w:rsidP="00833CB3">
      <w:pPr>
        <w:pStyle w:val="a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33CB3">
        <w:rPr>
          <w:rFonts w:ascii="Times New Roman" w:hAnsi="Times New Roman" w:cs="Times New Roman"/>
          <w:bCs/>
          <w:sz w:val="24"/>
          <w:szCs w:val="24"/>
        </w:rPr>
        <w:t xml:space="preserve">Приложение к приказу от 24.03.2022 № 62 о/д </w:t>
      </w:r>
    </w:p>
    <w:p w14:paraId="176F5231" w14:textId="3CDEE6C5" w:rsidR="00833CB3" w:rsidRPr="00833CB3" w:rsidRDefault="00833CB3" w:rsidP="00833CB3">
      <w:pPr>
        <w:pStyle w:val="a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33CB3">
        <w:rPr>
          <w:rFonts w:ascii="Times New Roman" w:hAnsi="Times New Roman" w:cs="Times New Roman"/>
          <w:bCs/>
          <w:sz w:val="24"/>
          <w:szCs w:val="24"/>
        </w:rPr>
        <w:t>«О внедрении системы наставничества педагогов»</w:t>
      </w:r>
    </w:p>
    <w:p w14:paraId="2E8E3AFE" w14:textId="77777777" w:rsidR="00833CB3" w:rsidRDefault="00833CB3" w:rsidP="00E2044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AD47A1" w14:textId="24B0D2A8" w:rsidR="00E2044D" w:rsidRPr="00833CB3" w:rsidRDefault="00E2044D" w:rsidP="00E2044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CB3">
        <w:rPr>
          <w:rFonts w:ascii="Times New Roman" w:hAnsi="Times New Roman" w:cs="Times New Roman"/>
          <w:b/>
          <w:sz w:val="24"/>
          <w:szCs w:val="24"/>
        </w:rPr>
        <w:t>Д</w:t>
      </w:r>
      <w:r w:rsidR="007032FB" w:rsidRPr="00833CB3">
        <w:rPr>
          <w:rFonts w:ascii="Times New Roman" w:hAnsi="Times New Roman" w:cs="Times New Roman"/>
          <w:b/>
          <w:sz w:val="24"/>
          <w:szCs w:val="24"/>
        </w:rPr>
        <w:t>орожная карта (план мероприятий)</w:t>
      </w:r>
    </w:p>
    <w:p w14:paraId="4EA1EDCA" w14:textId="77777777" w:rsidR="00E2044D" w:rsidRPr="00833CB3" w:rsidRDefault="007032FB" w:rsidP="00E2044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CB3">
        <w:rPr>
          <w:rFonts w:ascii="Times New Roman" w:hAnsi="Times New Roman" w:cs="Times New Roman"/>
          <w:b/>
          <w:sz w:val="24"/>
          <w:szCs w:val="24"/>
        </w:rPr>
        <w:t>по реализации Положения о системе наставничества педагогических работников</w:t>
      </w:r>
    </w:p>
    <w:p w14:paraId="352C336D" w14:textId="77777777" w:rsidR="00E2044D" w:rsidRPr="00833CB3" w:rsidRDefault="007032FB" w:rsidP="00E2044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CB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2044D" w:rsidRPr="00833CB3">
        <w:rPr>
          <w:rFonts w:ascii="Times New Roman" w:hAnsi="Times New Roman" w:cs="Times New Roman"/>
          <w:b/>
          <w:sz w:val="24"/>
          <w:szCs w:val="24"/>
        </w:rPr>
        <w:t>муниципальном автономном общеобразовательном учреждении</w:t>
      </w:r>
    </w:p>
    <w:p w14:paraId="7BBDBCA7" w14:textId="77777777" w:rsidR="00E2044D" w:rsidRPr="00833CB3" w:rsidRDefault="00E2044D" w:rsidP="00E2044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CB3">
        <w:rPr>
          <w:rFonts w:ascii="Times New Roman" w:hAnsi="Times New Roman" w:cs="Times New Roman"/>
          <w:b/>
          <w:sz w:val="24"/>
          <w:szCs w:val="24"/>
        </w:rPr>
        <w:t xml:space="preserve"> Нижнетуринского городского округа </w:t>
      </w:r>
    </w:p>
    <w:p w14:paraId="38FB4DA0" w14:textId="77777777" w:rsidR="00E17296" w:rsidRPr="00833CB3" w:rsidRDefault="00E2044D" w:rsidP="00E2044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CB3">
        <w:rPr>
          <w:rFonts w:ascii="Times New Roman" w:hAnsi="Times New Roman" w:cs="Times New Roman"/>
          <w:b/>
          <w:sz w:val="24"/>
          <w:szCs w:val="24"/>
        </w:rPr>
        <w:t>«Исовская средняя общеобразовательная школа»</w:t>
      </w:r>
    </w:p>
    <w:p w14:paraId="1BDDCFD0" w14:textId="77777777" w:rsidR="00E2044D" w:rsidRPr="00833CB3" w:rsidRDefault="00E2044D" w:rsidP="00E2044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5244"/>
        <w:gridCol w:w="1276"/>
        <w:gridCol w:w="1383"/>
      </w:tblGrid>
      <w:tr w:rsidR="007032FB" w:rsidRPr="00833CB3" w14:paraId="306C423D" w14:textId="77777777" w:rsidTr="00DC1A3F">
        <w:trPr>
          <w:trHeight w:val="397"/>
        </w:trPr>
        <w:tc>
          <w:tcPr>
            <w:tcW w:w="567" w:type="dxa"/>
          </w:tcPr>
          <w:p w14:paraId="277A2C7D" w14:textId="77777777" w:rsidR="007032FB" w:rsidRPr="00833CB3" w:rsidRDefault="007032FB" w:rsidP="00BD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6" w:type="dxa"/>
          </w:tcPr>
          <w:p w14:paraId="15098DA8" w14:textId="77777777" w:rsidR="007032FB" w:rsidRPr="00833CB3" w:rsidRDefault="007032FB" w:rsidP="00BD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5244" w:type="dxa"/>
          </w:tcPr>
          <w:p w14:paraId="2A8C1C22" w14:textId="77777777" w:rsidR="007032FB" w:rsidRPr="00833CB3" w:rsidRDefault="007032FB" w:rsidP="00BD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и примерный план мероприятий</w:t>
            </w:r>
          </w:p>
        </w:tc>
        <w:tc>
          <w:tcPr>
            <w:tcW w:w="1276" w:type="dxa"/>
          </w:tcPr>
          <w:p w14:paraId="5C1FFD5F" w14:textId="77777777" w:rsidR="007032FB" w:rsidRPr="00833CB3" w:rsidRDefault="007032FB" w:rsidP="00BD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383" w:type="dxa"/>
          </w:tcPr>
          <w:p w14:paraId="5248081E" w14:textId="77777777" w:rsidR="007032FB" w:rsidRPr="00833CB3" w:rsidRDefault="007032FB" w:rsidP="00BD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032FB" w:rsidRPr="00833CB3" w14:paraId="15B8337B" w14:textId="77777777" w:rsidTr="00DC1A3F">
        <w:trPr>
          <w:trHeight w:val="397"/>
        </w:trPr>
        <w:tc>
          <w:tcPr>
            <w:tcW w:w="567" w:type="dxa"/>
          </w:tcPr>
          <w:p w14:paraId="4435E1BF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14:paraId="62223014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реализации системы наставничества</w:t>
            </w:r>
          </w:p>
        </w:tc>
        <w:tc>
          <w:tcPr>
            <w:tcW w:w="5244" w:type="dxa"/>
          </w:tcPr>
          <w:p w14:paraId="549B6B59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Подготовка и принятие локальных нормативных правовых актов образовательной организации:</w:t>
            </w:r>
          </w:p>
          <w:p w14:paraId="69720760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– приказ «Об утверждении положения о системе наставничества педагогических работников в образовательной организации» (Приложение 1 -Положение о системе наставничества педагогических работников в образовательной организации, Приложение 2 – Дорожная карта (план мероприятий) по реализации Положения о системе наставничества педагогических работников в образовательной организации).</w:t>
            </w:r>
          </w:p>
          <w:p w14:paraId="5691EA1B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– приказ(ы) о закреплении наставнических пар/</w:t>
            </w:r>
            <w:proofErr w:type="gramStart"/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групп  с</w:t>
            </w:r>
            <w:proofErr w:type="gramEnd"/>
            <w:r w:rsidRPr="00833CB3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 w14:paraId="36CEEDCB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– подготовка персонализированных программ наставничества – при наличии в организации наставляемых.</w:t>
            </w:r>
          </w:p>
        </w:tc>
        <w:tc>
          <w:tcPr>
            <w:tcW w:w="1276" w:type="dxa"/>
          </w:tcPr>
          <w:p w14:paraId="3B85525F" w14:textId="77777777" w:rsidR="007032FB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1383" w:type="dxa"/>
          </w:tcPr>
          <w:p w14:paraId="04B5E740" w14:textId="77777777" w:rsidR="00DC1A3F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Бехтерева Л.Б.</w:t>
            </w:r>
          </w:p>
          <w:p w14:paraId="51752278" w14:textId="77777777" w:rsidR="007032FB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Никулина О.Р.</w:t>
            </w:r>
          </w:p>
        </w:tc>
      </w:tr>
      <w:tr w:rsidR="007032FB" w:rsidRPr="00833CB3" w14:paraId="11189A31" w14:textId="77777777" w:rsidTr="00DC1A3F">
        <w:trPr>
          <w:trHeight w:val="397"/>
        </w:trPr>
        <w:tc>
          <w:tcPr>
            <w:tcW w:w="567" w:type="dxa"/>
          </w:tcPr>
          <w:p w14:paraId="569BC003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14:paraId="30221420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Формирование  банка наставляемых</w:t>
            </w:r>
          </w:p>
        </w:tc>
        <w:tc>
          <w:tcPr>
            <w:tcW w:w="5244" w:type="dxa"/>
          </w:tcPr>
          <w:p w14:paraId="266ACBB8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1) Сбор информации о профессиональных запросах  педагогов.</w:t>
            </w:r>
          </w:p>
          <w:p w14:paraId="6A161F3E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2) Формирование банка данных наставляемых, обеспечение согласий на сбор и обработку персональных данных.</w:t>
            </w:r>
          </w:p>
        </w:tc>
        <w:tc>
          <w:tcPr>
            <w:tcW w:w="1276" w:type="dxa"/>
          </w:tcPr>
          <w:p w14:paraId="6DB97FB6" w14:textId="77777777" w:rsidR="007032FB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1383" w:type="dxa"/>
          </w:tcPr>
          <w:p w14:paraId="0065626E" w14:textId="77777777" w:rsidR="007032FB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Никулина О.Р.</w:t>
            </w:r>
          </w:p>
          <w:p w14:paraId="4C7DCC6F" w14:textId="77777777" w:rsidR="00DC1A3F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Масанова</w:t>
            </w:r>
            <w:proofErr w:type="spellEnd"/>
            <w:r w:rsidRPr="00833CB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7032FB" w:rsidRPr="00833CB3" w14:paraId="6120F96E" w14:textId="77777777" w:rsidTr="00DC1A3F">
        <w:trPr>
          <w:trHeight w:val="397"/>
        </w:trPr>
        <w:tc>
          <w:tcPr>
            <w:tcW w:w="567" w:type="dxa"/>
          </w:tcPr>
          <w:p w14:paraId="77DFFFD2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14:paraId="67661A11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Формирование  банка  наставников</w:t>
            </w:r>
          </w:p>
        </w:tc>
        <w:tc>
          <w:tcPr>
            <w:tcW w:w="5244" w:type="dxa"/>
          </w:tcPr>
          <w:p w14:paraId="5302E4E7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1) Проведение анкетирования среди потенциальных  наставников в образовательной организации, желающих принять участие в персонализированных программах наставничества.</w:t>
            </w:r>
          </w:p>
          <w:p w14:paraId="31144CE2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2) 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1276" w:type="dxa"/>
          </w:tcPr>
          <w:p w14:paraId="72D64135" w14:textId="77777777" w:rsidR="007032FB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Апрель -май 2022</w:t>
            </w:r>
          </w:p>
        </w:tc>
        <w:tc>
          <w:tcPr>
            <w:tcW w:w="1383" w:type="dxa"/>
          </w:tcPr>
          <w:p w14:paraId="2090768E" w14:textId="77777777" w:rsidR="007032FB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Масанова</w:t>
            </w:r>
            <w:proofErr w:type="spellEnd"/>
            <w:r w:rsidRPr="00833CB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7032FB" w:rsidRPr="00833CB3" w14:paraId="7F972188" w14:textId="77777777" w:rsidTr="00DC1A3F">
        <w:trPr>
          <w:trHeight w:val="397"/>
        </w:trPr>
        <w:tc>
          <w:tcPr>
            <w:tcW w:w="567" w:type="dxa"/>
          </w:tcPr>
          <w:p w14:paraId="490DD49E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14:paraId="32A27B34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Отбор и обучение</w:t>
            </w:r>
          </w:p>
        </w:tc>
        <w:tc>
          <w:tcPr>
            <w:tcW w:w="5244" w:type="dxa"/>
          </w:tcPr>
          <w:p w14:paraId="1E5D5083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1) Анализ банка наставников и выбор подходящих  для конкретной персонализированной программы наставничества педагога/группы педагогов.</w:t>
            </w:r>
          </w:p>
          <w:p w14:paraId="7CE6642A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 xml:space="preserve">2) Обучение наставников для работы с наставляемыми: </w:t>
            </w:r>
          </w:p>
          <w:p w14:paraId="2D9D9067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методических материалов для сопровождения наставнической деятельности; </w:t>
            </w:r>
          </w:p>
          <w:p w14:paraId="10B97DB0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консультаций, организация обмена </w:t>
            </w:r>
            <w:r w:rsidRPr="008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опытом среди наставников </w:t>
            </w:r>
          </w:p>
          <w:p w14:paraId="37177A3E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proofErr w:type="gramStart"/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установочные  сессии</w:t>
            </w:r>
            <w:proofErr w:type="gramEnd"/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» наставников.</w:t>
            </w:r>
          </w:p>
          <w:p w14:paraId="1AB963EF" w14:textId="77777777" w:rsidR="00DC1A3F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3B7F45" w14:textId="77777777" w:rsidR="007032FB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Май-июнь 2022</w:t>
            </w:r>
          </w:p>
        </w:tc>
        <w:tc>
          <w:tcPr>
            <w:tcW w:w="1383" w:type="dxa"/>
          </w:tcPr>
          <w:p w14:paraId="668E63CA" w14:textId="77777777" w:rsidR="007032FB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Масанова</w:t>
            </w:r>
            <w:proofErr w:type="spellEnd"/>
            <w:r w:rsidRPr="00833CB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7032FB" w:rsidRPr="00833CB3" w14:paraId="4431E8F1" w14:textId="77777777" w:rsidTr="00DC1A3F">
        <w:trPr>
          <w:trHeight w:val="397"/>
        </w:trPr>
        <w:tc>
          <w:tcPr>
            <w:tcW w:w="567" w:type="dxa"/>
          </w:tcPr>
          <w:p w14:paraId="63EE66D9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14:paraId="4BEC8A31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5244" w:type="dxa"/>
          </w:tcPr>
          <w:p w14:paraId="4C7E6134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1) Формирование наставнических пар/групп.</w:t>
            </w:r>
          </w:p>
          <w:p w14:paraId="2763D4D8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2) Разработка персонализированных программ  наставничества для каждой пары/группы.</w:t>
            </w:r>
          </w:p>
          <w:p w14:paraId="3BE92ADA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 xml:space="preserve">3) Организация психолого-педагогической </w:t>
            </w:r>
          </w:p>
          <w:p w14:paraId="7B1DB280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  <w:tc>
          <w:tcPr>
            <w:tcW w:w="1276" w:type="dxa"/>
          </w:tcPr>
          <w:p w14:paraId="3D55D961" w14:textId="77777777" w:rsidR="007032FB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Сентябрь-октябрь 2022</w:t>
            </w:r>
          </w:p>
        </w:tc>
        <w:tc>
          <w:tcPr>
            <w:tcW w:w="1383" w:type="dxa"/>
          </w:tcPr>
          <w:p w14:paraId="218121E7" w14:textId="77777777" w:rsidR="007032FB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Никулина О.Р.</w:t>
            </w:r>
          </w:p>
          <w:p w14:paraId="71FE4F37" w14:textId="77777777" w:rsidR="00DC1A3F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Ерёменко А.О.</w:t>
            </w:r>
          </w:p>
        </w:tc>
      </w:tr>
      <w:tr w:rsidR="007032FB" w:rsidRPr="00833CB3" w14:paraId="1D332441" w14:textId="77777777" w:rsidTr="00DC1A3F">
        <w:trPr>
          <w:trHeight w:val="397"/>
        </w:trPr>
        <w:tc>
          <w:tcPr>
            <w:tcW w:w="567" w:type="dxa"/>
          </w:tcPr>
          <w:p w14:paraId="49C2380C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</w:tcPr>
          <w:p w14:paraId="3AECFDAD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14:paraId="30CC9D1B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персонализированных программ </w:t>
            </w:r>
          </w:p>
          <w:p w14:paraId="34B3E4AF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5244" w:type="dxa"/>
          </w:tcPr>
          <w:p w14:paraId="7458D92D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1)  Проведение  мониторинга  качества  реализации  персонализированных  программ  наставничества  (анкетирование);</w:t>
            </w:r>
          </w:p>
          <w:p w14:paraId="0F9077C1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 xml:space="preserve">2) Проведение школьной конференции или семинара. </w:t>
            </w:r>
          </w:p>
          <w:p w14:paraId="344EE9E0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3) Проведение итогового мероприятия (круглого  стола) по выявлению лучших практик 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1276" w:type="dxa"/>
          </w:tcPr>
          <w:p w14:paraId="526F0A25" w14:textId="77777777" w:rsidR="007032FB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383" w:type="dxa"/>
          </w:tcPr>
          <w:p w14:paraId="08E50A22" w14:textId="77777777" w:rsidR="00DC1A3F" w:rsidRPr="00833CB3" w:rsidRDefault="00DC1A3F" w:rsidP="00DC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Никулина О.Р.</w:t>
            </w:r>
          </w:p>
          <w:p w14:paraId="55C261EA" w14:textId="77777777" w:rsidR="007032FB" w:rsidRPr="00833CB3" w:rsidRDefault="00DC1A3F" w:rsidP="00DC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Масанова</w:t>
            </w:r>
            <w:proofErr w:type="spellEnd"/>
            <w:r w:rsidRPr="00833CB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7032FB" w:rsidRPr="00833CB3" w14:paraId="220B3506" w14:textId="77777777" w:rsidTr="00DC1A3F">
        <w:trPr>
          <w:trHeight w:val="397"/>
        </w:trPr>
        <w:tc>
          <w:tcPr>
            <w:tcW w:w="567" w:type="dxa"/>
          </w:tcPr>
          <w:p w14:paraId="4E0287B6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</w:tcPr>
          <w:p w14:paraId="521D3080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Информационная  поддержка системы наставничества</w:t>
            </w:r>
          </w:p>
        </w:tc>
        <w:tc>
          <w:tcPr>
            <w:tcW w:w="5244" w:type="dxa"/>
          </w:tcPr>
          <w:p w14:paraId="44DA811B" w14:textId="77777777" w:rsidR="007032FB" w:rsidRPr="00833CB3" w:rsidRDefault="007032FB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Освещение  мероприятий  Дорожной  карты  осуществляется  на  всех  этапах  на  сайте образовательной организации и социальных сетях, по возможности  на  муниципальном  и  региональном уровнях.</w:t>
            </w:r>
          </w:p>
        </w:tc>
        <w:tc>
          <w:tcPr>
            <w:tcW w:w="1276" w:type="dxa"/>
          </w:tcPr>
          <w:p w14:paraId="0D97C426" w14:textId="77777777" w:rsidR="007032FB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383" w:type="dxa"/>
          </w:tcPr>
          <w:p w14:paraId="124CA965" w14:textId="77777777" w:rsidR="007032FB" w:rsidRPr="00833CB3" w:rsidRDefault="00DC1A3F" w:rsidP="0044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B3">
              <w:rPr>
                <w:rFonts w:ascii="Times New Roman" w:hAnsi="Times New Roman" w:cs="Times New Roman"/>
                <w:sz w:val="24"/>
                <w:szCs w:val="24"/>
              </w:rPr>
              <w:t>Никулина О.Р.</w:t>
            </w:r>
          </w:p>
        </w:tc>
      </w:tr>
    </w:tbl>
    <w:p w14:paraId="22FDFCE6" w14:textId="77777777" w:rsidR="007032FB" w:rsidRPr="00833CB3" w:rsidRDefault="007032FB" w:rsidP="007032F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032FB" w:rsidRPr="0083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2FB"/>
    <w:rsid w:val="00442ABD"/>
    <w:rsid w:val="006E2BC6"/>
    <w:rsid w:val="007032FB"/>
    <w:rsid w:val="00833CB3"/>
    <w:rsid w:val="00BD3FA3"/>
    <w:rsid w:val="00DC1A3F"/>
    <w:rsid w:val="00E17296"/>
    <w:rsid w:val="00E2044D"/>
    <w:rsid w:val="00F4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ED8B"/>
  <w15:docId w15:val="{6C216605-DFB0-455F-9A26-7467B668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20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</dc:creator>
  <cp:keywords/>
  <dc:description/>
  <cp:lastModifiedBy>User</cp:lastModifiedBy>
  <cp:revision>5</cp:revision>
  <dcterms:created xsi:type="dcterms:W3CDTF">2022-04-04T10:13:00Z</dcterms:created>
  <dcterms:modified xsi:type="dcterms:W3CDTF">2025-04-01T08:10:00Z</dcterms:modified>
</cp:coreProperties>
</file>